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4B" w:rsidRDefault="00D1654B" w:rsidP="00D1654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D1654B" w:rsidRDefault="00D1654B" w:rsidP="00D1654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Шимбиликская средняя общеобразовательная школа</w:t>
      </w:r>
    </w:p>
    <w:p w:rsidR="00D1654B" w:rsidRDefault="00D1654B" w:rsidP="00D1654B">
      <w:pPr>
        <w:spacing w:line="360" w:lineRule="auto"/>
        <w:jc w:val="center"/>
        <w:rPr>
          <w:sz w:val="28"/>
          <w:szCs w:val="28"/>
        </w:rPr>
      </w:pPr>
    </w:p>
    <w:p w:rsidR="00D1654B" w:rsidRDefault="00D1654B" w:rsidP="00D1654B">
      <w:pPr>
        <w:spacing w:line="360" w:lineRule="auto"/>
        <w:jc w:val="center"/>
        <w:rPr>
          <w:sz w:val="28"/>
          <w:szCs w:val="28"/>
        </w:rPr>
      </w:pPr>
    </w:p>
    <w:p w:rsidR="00D1654B" w:rsidRDefault="00D1654B" w:rsidP="00D1654B">
      <w:pPr>
        <w:spacing w:line="360" w:lineRule="auto"/>
        <w:rPr>
          <w:sz w:val="28"/>
          <w:szCs w:val="28"/>
        </w:rPr>
      </w:pPr>
    </w:p>
    <w:p w:rsidR="00D1654B" w:rsidRDefault="00D1654B" w:rsidP="00D165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Рассмотрено                                                                      Утверждено </w:t>
      </w:r>
    </w:p>
    <w:p w:rsidR="00D1654B" w:rsidRDefault="00D1654B" w:rsidP="00D165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Общем собрании                                                   приказом директора школы</w:t>
      </w:r>
    </w:p>
    <w:p w:rsidR="00D1654B" w:rsidRDefault="00D1654B" w:rsidP="00D165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«____»___________20___г                               №_____ от «____»__________20__г</w:t>
      </w:r>
    </w:p>
    <w:p w:rsidR="00D1654B" w:rsidRDefault="00D1654B" w:rsidP="00D1654B">
      <w:pPr>
        <w:spacing w:line="360" w:lineRule="auto"/>
        <w:rPr>
          <w:sz w:val="28"/>
          <w:szCs w:val="28"/>
        </w:rPr>
      </w:pPr>
    </w:p>
    <w:p w:rsidR="00D1654B" w:rsidRDefault="00D1654B" w:rsidP="00D1654B">
      <w:pPr>
        <w:spacing w:line="360" w:lineRule="auto"/>
        <w:rPr>
          <w:sz w:val="28"/>
          <w:szCs w:val="28"/>
        </w:rPr>
      </w:pPr>
    </w:p>
    <w:p w:rsidR="00D1654B" w:rsidRDefault="00D1654B" w:rsidP="00D1654B">
      <w:pPr>
        <w:rPr>
          <w:sz w:val="52"/>
          <w:szCs w:val="52"/>
        </w:rPr>
      </w:pPr>
    </w:p>
    <w:p w:rsidR="00D1654B" w:rsidRDefault="00D1654B" w:rsidP="00D1654B">
      <w:pPr>
        <w:adjustRightInd w:val="0"/>
        <w:spacing w:line="360" w:lineRule="auto"/>
        <w:jc w:val="center"/>
        <w:textAlignment w:val="top"/>
        <w:rPr>
          <w:rFonts w:cs="TimesNewRomanPS-BoldMT"/>
          <w:b/>
          <w:bCs/>
          <w:sz w:val="52"/>
          <w:szCs w:val="52"/>
        </w:rPr>
      </w:pPr>
      <w:r>
        <w:rPr>
          <w:rFonts w:ascii="TimesNewRomanPS-BoldMT" w:hAnsi="TimesNewRomanPS-BoldMT" w:cs="TimesNewRomanPS-BoldMT"/>
          <w:b/>
          <w:bCs/>
          <w:sz w:val="52"/>
          <w:szCs w:val="52"/>
        </w:rPr>
        <w:t xml:space="preserve">ПОЛОЖЕНИЕ </w:t>
      </w:r>
    </w:p>
    <w:p w:rsidR="00D1654B" w:rsidRDefault="00D1654B" w:rsidP="00D1654B">
      <w:pPr>
        <w:adjustRightInd w:val="0"/>
        <w:spacing w:line="360" w:lineRule="auto"/>
        <w:jc w:val="center"/>
        <w:textAlignment w:val="top"/>
        <w:rPr>
          <w:rFonts w:cs="TimesNewRomanPS-BoldMT"/>
          <w:b/>
          <w:bCs/>
          <w:sz w:val="52"/>
          <w:szCs w:val="52"/>
        </w:rPr>
      </w:pPr>
      <w:r>
        <w:rPr>
          <w:rFonts w:ascii="TimesNewRomanPS-BoldMT" w:hAnsi="TimesNewRomanPS-BoldMT" w:cs="TimesNewRomanPS-BoldMT"/>
          <w:b/>
          <w:bCs/>
          <w:sz w:val="52"/>
          <w:szCs w:val="52"/>
        </w:rPr>
        <w:t xml:space="preserve">об Общем собрании </w:t>
      </w:r>
      <w:r>
        <w:rPr>
          <w:rFonts w:cs="TimesNewRomanPS-BoldMT"/>
          <w:b/>
          <w:bCs/>
          <w:sz w:val="52"/>
          <w:szCs w:val="52"/>
        </w:rPr>
        <w:t xml:space="preserve">членов </w:t>
      </w:r>
      <w:r>
        <w:rPr>
          <w:rFonts w:ascii="TimesNewRomanPS-BoldMT" w:hAnsi="TimesNewRomanPS-BoldMT" w:cs="TimesNewRomanPS-BoldMT"/>
          <w:b/>
          <w:bCs/>
          <w:sz w:val="52"/>
          <w:szCs w:val="52"/>
        </w:rPr>
        <w:t xml:space="preserve">трудового коллектива </w:t>
      </w:r>
    </w:p>
    <w:p w:rsidR="00D1654B" w:rsidRDefault="00D1654B" w:rsidP="00D1654B">
      <w:pPr>
        <w:adjustRightInd w:val="0"/>
        <w:spacing w:line="360" w:lineRule="auto"/>
        <w:jc w:val="center"/>
        <w:textAlignment w:val="top"/>
        <w:rPr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</w:rPr>
        <w:br w:type="column"/>
      </w:r>
      <w:r>
        <w:rPr>
          <w:rFonts w:ascii="TimesNewRomanPS-BoldMT" w:hAnsi="TimesNewRomanPS-BoldMT" w:cs="TimesNewRomanPS-BoldMT"/>
          <w:b/>
          <w:bCs/>
        </w:rPr>
        <w:lastRenderedPageBreak/>
        <w:t xml:space="preserve">I.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Общие положения</w:t>
      </w:r>
    </w:p>
    <w:p w:rsidR="00D1654B" w:rsidRDefault="00D1654B" w:rsidP="00D1654B">
      <w:pPr>
        <w:numPr>
          <w:ilvl w:val="1"/>
          <w:numId w:val="1"/>
        </w:numPr>
        <w:adjustRightInd w:val="0"/>
        <w:jc w:val="both"/>
        <w:textAlignment w:val="top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Общее собрание </w:t>
      </w:r>
      <w:r>
        <w:rPr>
          <w:rFonts w:cs="TimesNewRomanPSMT"/>
          <w:sz w:val="28"/>
          <w:szCs w:val="28"/>
        </w:rPr>
        <w:t xml:space="preserve">членов </w:t>
      </w:r>
      <w:r>
        <w:rPr>
          <w:rFonts w:ascii="TimesNewRomanPSMT" w:hAnsi="TimesNewRomanPSMT" w:cs="TimesNewRomanPSMT"/>
          <w:sz w:val="28"/>
          <w:szCs w:val="28"/>
        </w:rPr>
        <w:t>трудового коллектива (далее  -</w:t>
      </w:r>
      <w:r>
        <w:rPr>
          <w:sz w:val="28"/>
          <w:szCs w:val="28"/>
        </w:rPr>
        <w:t xml:space="preserve"> Общее собрание</w:t>
      </w:r>
      <w:r>
        <w:rPr>
          <w:rFonts w:ascii="TimesNewRomanPSMT" w:hAnsi="TimesNewRomanPSMT" w:cs="TimesNewRomanPSMT"/>
          <w:sz w:val="28"/>
          <w:szCs w:val="28"/>
        </w:rPr>
        <w:t>)</w:t>
      </w:r>
      <w:r>
        <w:rPr>
          <w:sz w:val="28"/>
          <w:szCs w:val="28"/>
        </w:rPr>
        <w:t xml:space="preserve"> муниципального  общеобразовательного учреждения Шитмбиликская средняя общеобразовательная школа (далее – Школа) является</w:t>
      </w:r>
      <w:r>
        <w:rPr>
          <w:rFonts w:ascii="TimesNewRomanPSMT" w:hAnsi="TimesNewRomanPSMT" w:cs="TimesNewRomanPSMT"/>
          <w:sz w:val="28"/>
          <w:szCs w:val="28"/>
        </w:rPr>
        <w:t xml:space="preserve"> органом самоуправления. </w:t>
      </w:r>
    </w:p>
    <w:p w:rsidR="00D1654B" w:rsidRDefault="00D1654B" w:rsidP="00D1654B">
      <w:pPr>
        <w:numPr>
          <w:ilvl w:val="1"/>
          <w:numId w:val="1"/>
        </w:numPr>
        <w:adjustRightInd w:val="0"/>
        <w:jc w:val="both"/>
        <w:textAlignment w:val="top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Общее собрание создается в целях развития и совершенствования образовательной деятельности Школы, а также расширения коллегиальных, демократических форм управления на основании Устава Школы. </w:t>
      </w:r>
    </w:p>
    <w:p w:rsidR="00D1654B" w:rsidRDefault="00D1654B" w:rsidP="00D1654B">
      <w:pPr>
        <w:numPr>
          <w:ilvl w:val="1"/>
          <w:numId w:val="1"/>
        </w:numPr>
        <w:adjustRightInd w:val="0"/>
        <w:jc w:val="both"/>
        <w:textAlignment w:val="top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Основной задачей Общего собрания является коллегиальное решение важных вопросов жизнедеятельности трудового коллектива Школы. </w:t>
      </w:r>
    </w:p>
    <w:p w:rsidR="00D1654B" w:rsidRDefault="00D1654B" w:rsidP="00D1654B">
      <w:pPr>
        <w:numPr>
          <w:ilvl w:val="1"/>
          <w:numId w:val="1"/>
        </w:numPr>
        <w:adjustRightInd w:val="0"/>
        <w:jc w:val="both"/>
        <w:textAlignment w:val="top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Общее собрание  работает в тесном контакте с другими органами школьного самоуправления, а также с различными организациями и социальными институтами вне Школы, являющимися социальными партнёрами в реализации образовательных целей и задач Школы. </w:t>
      </w:r>
    </w:p>
    <w:p w:rsidR="00D1654B" w:rsidRDefault="00D1654B" w:rsidP="00D1654B">
      <w:pPr>
        <w:numPr>
          <w:ilvl w:val="1"/>
          <w:numId w:val="1"/>
        </w:numPr>
        <w:adjustRightInd w:val="0"/>
        <w:jc w:val="both"/>
        <w:textAlignment w:val="top"/>
        <w:rPr>
          <w:rFonts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своей деятельности </w:t>
      </w:r>
      <w:r>
        <w:rPr>
          <w:sz w:val="28"/>
          <w:szCs w:val="28"/>
        </w:rPr>
        <w:t>Общее собрание</w:t>
      </w:r>
      <w:r>
        <w:rPr>
          <w:rFonts w:ascii="TimesNewRomanPSMT" w:hAnsi="TimesNewRomanPSMT" w:cs="TimesNewRomanPSMT"/>
          <w:sz w:val="28"/>
          <w:szCs w:val="28"/>
        </w:rPr>
        <w:t xml:space="preserve"> руководствуется действующим законодательством, Уставом  </w:t>
      </w:r>
      <w:r>
        <w:rPr>
          <w:rFonts w:cs="TimesNewRomanPSMT"/>
          <w:sz w:val="28"/>
          <w:szCs w:val="28"/>
        </w:rPr>
        <w:t>Школы.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D1654B" w:rsidRDefault="00D1654B" w:rsidP="00D1654B">
      <w:pPr>
        <w:adjustRightInd w:val="0"/>
        <w:ind w:firstLine="360"/>
        <w:jc w:val="both"/>
        <w:textAlignment w:val="top"/>
        <w:rPr>
          <w:sz w:val="28"/>
          <w:szCs w:val="28"/>
        </w:rPr>
      </w:pPr>
    </w:p>
    <w:p w:rsidR="00D1654B" w:rsidRDefault="00D1654B" w:rsidP="00D1654B">
      <w:pPr>
        <w:adjustRightInd w:val="0"/>
        <w:ind w:firstLine="360"/>
        <w:jc w:val="center"/>
        <w:textAlignment w:val="top"/>
        <w:rPr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II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. Компетенция</w:t>
      </w:r>
    </w:p>
    <w:p w:rsidR="00D1654B" w:rsidRDefault="00D1654B" w:rsidP="00D1654B">
      <w:pPr>
        <w:adjustRightInd w:val="0"/>
        <w:ind w:firstLine="360"/>
        <w:jc w:val="center"/>
        <w:textAlignment w:val="top"/>
        <w:rPr>
          <w:rFonts w:cs="TimesNewRomanPS-BoldMT"/>
          <w:b/>
          <w:bCs/>
          <w:sz w:val="28"/>
          <w:szCs w:val="28"/>
        </w:rPr>
      </w:pPr>
    </w:p>
    <w:p w:rsidR="00D1654B" w:rsidRDefault="00D1654B" w:rsidP="00D1654B">
      <w:pPr>
        <w:adjustRightInd w:val="0"/>
        <w:jc w:val="both"/>
        <w:textAlignment w:val="top"/>
        <w:rPr>
          <w:sz w:val="28"/>
        </w:rPr>
      </w:pPr>
      <w:r>
        <w:rPr>
          <w:sz w:val="28"/>
        </w:rPr>
        <w:t xml:space="preserve">Общее собрание имеет </w:t>
      </w:r>
      <w:r>
        <w:rPr>
          <w:sz w:val="28"/>
          <w:u w:val="single"/>
        </w:rPr>
        <w:t>право:</w:t>
      </w:r>
    </w:p>
    <w:p w:rsidR="00D1654B" w:rsidRDefault="00D1654B" w:rsidP="00D1654B">
      <w:pPr>
        <w:numPr>
          <w:ilvl w:val="1"/>
          <w:numId w:val="2"/>
        </w:numPr>
        <w:adjustRightInd w:val="0"/>
        <w:jc w:val="both"/>
        <w:textAlignment w:val="top"/>
        <w:rPr>
          <w:sz w:val="28"/>
        </w:rPr>
      </w:pPr>
      <w:r>
        <w:rPr>
          <w:sz w:val="28"/>
        </w:rPr>
        <w:t>Рассматривать новую редакцию Устава, изменения и дополнения в Устав Школы.</w:t>
      </w:r>
    </w:p>
    <w:p w:rsidR="00D1654B" w:rsidRDefault="00D1654B" w:rsidP="00D1654B">
      <w:pPr>
        <w:numPr>
          <w:ilvl w:val="1"/>
          <w:numId w:val="2"/>
        </w:numPr>
        <w:adjustRightInd w:val="0"/>
        <w:jc w:val="both"/>
        <w:textAlignment w:val="top"/>
        <w:rPr>
          <w:sz w:val="28"/>
        </w:rPr>
      </w:pPr>
      <w:r>
        <w:rPr>
          <w:sz w:val="28"/>
        </w:rPr>
        <w:t>Обсуждать и принимать:</w:t>
      </w:r>
    </w:p>
    <w:p w:rsidR="00D1654B" w:rsidRDefault="00D1654B" w:rsidP="00D1654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Коллективный договор,</w:t>
      </w:r>
    </w:p>
    <w:p w:rsidR="00D1654B" w:rsidRDefault="00D1654B" w:rsidP="00D1654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Правила внутреннего трудового распорядка, </w:t>
      </w:r>
    </w:p>
    <w:p w:rsidR="00D1654B" w:rsidRDefault="00D1654B" w:rsidP="00D1654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Положение об организации работы по охране труда и обеспечению безопасности образовательного процесса,</w:t>
      </w:r>
    </w:p>
    <w:p w:rsidR="00D1654B" w:rsidRDefault="00D1654B" w:rsidP="00D1654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Положение об административно-общественном контроле по охране труда в МОУ Шимбиликская СОШ, </w:t>
      </w:r>
    </w:p>
    <w:p w:rsidR="00D1654B" w:rsidRDefault="00D1654B" w:rsidP="00D1654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Положение о системе оплаты труда и стимулировании работников;</w:t>
      </w:r>
    </w:p>
    <w:p w:rsidR="00D1654B" w:rsidRDefault="00D1654B" w:rsidP="00D1654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Положение о распределении премиальной части фонда оплаты труда работников МОУ;</w:t>
      </w:r>
    </w:p>
    <w:p w:rsidR="00D1654B" w:rsidRDefault="00D1654B" w:rsidP="00D1654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Положение  о работе  с персональными данными;</w:t>
      </w:r>
    </w:p>
    <w:p w:rsidR="00D1654B" w:rsidRDefault="00D1654B" w:rsidP="00D1654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иные локальные акты Школы, содержащие нормы трудового права.</w:t>
      </w:r>
    </w:p>
    <w:p w:rsidR="00D1654B" w:rsidRDefault="00D1654B" w:rsidP="00D1654B">
      <w:pPr>
        <w:numPr>
          <w:ilvl w:val="1"/>
          <w:numId w:val="2"/>
        </w:numPr>
        <w:adjustRightInd w:val="0"/>
        <w:jc w:val="both"/>
        <w:textAlignment w:val="top"/>
        <w:rPr>
          <w:sz w:val="28"/>
        </w:rPr>
      </w:pPr>
      <w:r>
        <w:rPr>
          <w:rFonts w:cs="TimesNewRomanPSMT"/>
          <w:sz w:val="28"/>
          <w:szCs w:val="28"/>
        </w:rPr>
        <w:t>З</w:t>
      </w:r>
      <w:r>
        <w:rPr>
          <w:rFonts w:ascii="TimesNewRomanPSMT" w:hAnsi="TimesNewRomanPSMT" w:cs="TimesNewRomanPSMT"/>
          <w:sz w:val="28"/>
          <w:szCs w:val="28"/>
        </w:rPr>
        <w:t>аслушива</w:t>
      </w:r>
      <w:r>
        <w:rPr>
          <w:rFonts w:cs="TimesNewRomanPSMT"/>
          <w:sz w:val="28"/>
          <w:szCs w:val="28"/>
        </w:rPr>
        <w:t xml:space="preserve">ть </w:t>
      </w:r>
      <w:r>
        <w:rPr>
          <w:rFonts w:ascii="TimesNewRomanPSMT" w:hAnsi="TimesNewRomanPSMT" w:cs="TimesNewRomanPSMT"/>
          <w:sz w:val="28"/>
          <w:szCs w:val="28"/>
        </w:rPr>
        <w:t>отчёт</w:t>
      </w:r>
      <w:r>
        <w:rPr>
          <w:rFonts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директора Школы о выполнении Коллективного договора</w:t>
      </w:r>
      <w:r>
        <w:rPr>
          <w:rFonts w:cs="TimesNewRomanPSMT"/>
          <w:sz w:val="28"/>
          <w:szCs w:val="28"/>
        </w:rPr>
        <w:t>.</w:t>
      </w:r>
    </w:p>
    <w:p w:rsidR="00D1654B" w:rsidRDefault="00D1654B" w:rsidP="00D1654B">
      <w:pPr>
        <w:numPr>
          <w:ilvl w:val="1"/>
          <w:numId w:val="2"/>
        </w:numPr>
        <w:adjustRightInd w:val="0"/>
        <w:jc w:val="both"/>
        <w:textAlignment w:val="top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Выдвигать коллективные требования работников Школы.</w:t>
      </w:r>
    </w:p>
    <w:p w:rsidR="00D1654B" w:rsidRDefault="00D1654B" w:rsidP="00D1654B">
      <w:pPr>
        <w:numPr>
          <w:ilvl w:val="1"/>
          <w:numId w:val="2"/>
        </w:numPr>
        <w:adjustRightInd w:val="0"/>
        <w:jc w:val="both"/>
        <w:textAlignment w:val="top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Определять численность и сроки полномочий комиссии по трудовым спорам, избрать её членов.</w:t>
      </w:r>
    </w:p>
    <w:p w:rsidR="00D1654B" w:rsidRDefault="00D1654B" w:rsidP="00D1654B">
      <w:pPr>
        <w:numPr>
          <w:ilvl w:val="1"/>
          <w:numId w:val="2"/>
        </w:numPr>
        <w:adjustRightInd w:val="0"/>
        <w:jc w:val="both"/>
        <w:textAlignment w:val="top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Принимать решения об объявлении забастовки и выборах органа, возглавляющего забастовку.</w:t>
      </w:r>
    </w:p>
    <w:p w:rsidR="00D1654B" w:rsidRDefault="00D1654B" w:rsidP="00D1654B">
      <w:pPr>
        <w:numPr>
          <w:ilvl w:val="1"/>
          <w:numId w:val="2"/>
        </w:numPr>
        <w:adjustRightInd w:val="0"/>
        <w:jc w:val="both"/>
        <w:textAlignment w:val="top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Избирать полномочных представителей для проведения консультаций с администрацией Школы по вопросам принятия локальных </w:t>
      </w:r>
      <w:r>
        <w:rPr>
          <w:rFonts w:cs="TimesNewRomanPSMT"/>
          <w:sz w:val="28"/>
          <w:szCs w:val="28"/>
        </w:rPr>
        <w:lastRenderedPageBreak/>
        <w:t>нормативных актов, содержащих нормы трудового права, и для участия в разрешении коллективного трудового спора.</w:t>
      </w:r>
    </w:p>
    <w:p w:rsidR="00D1654B" w:rsidRDefault="00D1654B" w:rsidP="00D1654B">
      <w:pPr>
        <w:numPr>
          <w:ilvl w:val="1"/>
          <w:numId w:val="2"/>
        </w:numPr>
        <w:adjustRightInd w:val="0"/>
        <w:jc w:val="both"/>
        <w:textAlignment w:val="top"/>
        <w:rPr>
          <w:sz w:val="28"/>
        </w:rPr>
      </w:pPr>
      <w:r>
        <w:rPr>
          <w:rFonts w:cs="TimesNewRomanPSMT"/>
          <w:sz w:val="28"/>
          <w:szCs w:val="28"/>
        </w:rPr>
        <w:t>Выдвигать</w:t>
      </w:r>
      <w:r>
        <w:rPr>
          <w:sz w:val="28"/>
        </w:rPr>
        <w:t xml:space="preserve"> кандидатов  в Управляющий совет Школы один раз в год. </w:t>
      </w:r>
    </w:p>
    <w:p w:rsidR="00D1654B" w:rsidRDefault="00D1654B" w:rsidP="00D1654B">
      <w:pPr>
        <w:adjustRightInd w:val="0"/>
        <w:ind w:firstLine="360"/>
        <w:jc w:val="center"/>
        <w:textAlignment w:val="top"/>
        <w:rPr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 </w:t>
      </w:r>
    </w:p>
    <w:p w:rsidR="00D1654B" w:rsidRDefault="00D1654B" w:rsidP="00D1654B">
      <w:pPr>
        <w:adjustRightInd w:val="0"/>
        <w:ind w:firstLine="360"/>
        <w:jc w:val="center"/>
        <w:textAlignment w:val="top"/>
        <w:rPr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III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. Состав и порядок работы</w:t>
      </w:r>
    </w:p>
    <w:p w:rsidR="00D1654B" w:rsidRDefault="00D1654B" w:rsidP="00D1654B">
      <w:pPr>
        <w:adjustRightInd w:val="0"/>
        <w:ind w:firstLine="360"/>
        <w:jc w:val="center"/>
        <w:textAlignment w:val="top"/>
        <w:rPr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 </w:t>
      </w:r>
    </w:p>
    <w:p w:rsidR="00D1654B" w:rsidRDefault="00D1654B" w:rsidP="00D1654B">
      <w:pPr>
        <w:numPr>
          <w:ilvl w:val="1"/>
          <w:numId w:val="4"/>
        </w:numPr>
        <w:adjustRightInd w:val="0"/>
        <w:jc w:val="both"/>
        <w:textAlignment w:val="top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В состав Общего собрания входят все сотрудники, для которых Школа является основным местом работы. </w:t>
      </w:r>
    </w:p>
    <w:p w:rsidR="00D1654B" w:rsidRDefault="00D1654B" w:rsidP="00D1654B">
      <w:pPr>
        <w:numPr>
          <w:ilvl w:val="1"/>
          <w:numId w:val="4"/>
        </w:numPr>
        <w:adjustRightInd w:val="0"/>
        <w:jc w:val="both"/>
        <w:textAlignment w:val="top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Общее собрание собирается директором Школы не реже двух раз в течение  учебного года.</w:t>
      </w:r>
    </w:p>
    <w:p w:rsidR="00D1654B" w:rsidRDefault="00D1654B" w:rsidP="00D1654B">
      <w:pPr>
        <w:numPr>
          <w:ilvl w:val="1"/>
          <w:numId w:val="4"/>
        </w:numPr>
        <w:adjustRightInd w:val="0"/>
        <w:jc w:val="both"/>
        <w:textAlignment w:val="top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Внеочередной созыв Общего собрания может произойти по требованию директора Школы или по заявлению 1/3 членов Общего собрания поданному в письменном виде.</w:t>
      </w:r>
    </w:p>
    <w:p w:rsidR="00D1654B" w:rsidRDefault="00D1654B" w:rsidP="00D1654B">
      <w:pPr>
        <w:numPr>
          <w:ilvl w:val="1"/>
          <w:numId w:val="4"/>
        </w:numPr>
        <w:adjustRightInd w:val="0"/>
        <w:jc w:val="both"/>
        <w:textAlignment w:val="top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Общее собрание считается правомочным, если на нем присутствует не менее половины списочного состава работников Школы.</w:t>
      </w:r>
    </w:p>
    <w:p w:rsidR="00D1654B" w:rsidRDefault="00D1654B" w:rsidP="00D1654B">
      <w:pPr>
        <w:numPr>
          <w:ilvl w:val="1"/>
          <w:numId w:val="4"/>
        </w:numPr>
        <w:adjustRightInd w:val="0"/>
        <w:jc w:val="both"/>
        <w:textAlignment w:val="top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Общее собрание ведет председатель, избираемый из числа участников. На Общем собрании избирается также секретарь, который ведет всю документацию и сдает ее в архив в установленном порядке. Председатель и секретарь Общего собрания избираются сроком на один учебный год.</w:t>
      </w:r>
    </w:p>
    <w:p w:rsidR="00D1654B" w:rsidRDefault="00D1654B" w:rsidP="00D1654B">
      <w:pPr>
        <w:numPr>
          <w:ilvl w:val="1"/>
          <w:numId w:val="4"/>
        </w:numPr>
        <w:adjustRightInd w:val="0"/>
        <w:jc w:val="both"/>
        <w:textAlignment w:val="top"/>
        <w:rPr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Решения принимаются открытым голосованием. </w:t>
      </w:r>
      <w:r>
        <w:rPr>
          <w:sz w:val="28"/>
          <w:szCs w:val="28"/>
        </w:rPr>
        <w:t>Решение Общего собрания считается принятым, если за него проголосовало не менее половины, присутствующих на собрании. При равном количестве голосов решающим является голос председателя Общего собрании.</w:t>
      </w:r>
    </w:p>
    <w:p w:rsidR="00D1654B" w:rsidRDefault="00D1654B" w:rsidP="00D1654B">
      <w:pPr>
        <w:numPr>
          <w:ilvl w:val="1"/>
          <w:numId w:val="4"/>
        </w:numPr>
        <w:adjustRightInd w:val="0"/>
        <w:jc w:val="both"/>
        <w:textAlignment w:val="top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Решения </w:t>
      </w:r>
      <w:r>
        <w:rPr>
          <w:sz w:val="28"/>
          <w:szCs w:val="28"/>
        </w:rPr>
        <w:t>Общего собрания</w:t>
      </w:r>
      <w:r>
        <w:rPr>
          <w:rFonts w:ascii="TimesNewRomanPSMT" w:hAnsi="TimesNewRomanPSMT" w:cs="TimesNewRomanPSMT"/>
          <w:sz w:val="28"/>
          <w:szCs w:val="28"/>
        </w:rPr>
        <w:t>, принятые в пределах его полномочий и в соответствии с законодательством, после утверждения его директором Школы являются обязательными для исполнения всеми участниками образовательного процесса.</w:t>
      </w:r>
    </w:p>
    <w:p w:rsidR="00D1654B" w:rsidRDefault="00D1654B" w:rsidP="00D1654B">
      <w:pPr>
        <w:numPr>
          <w:ilvl w:val="1"/>
          <w:numId w:val="4"/>
        </w:numPr>
        <w:adjustRightInd w:val="0"/>
        <w:jc w:val="both"/>
        <w:textAlignment w:val="top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Все решения </w:t>
      </w:r>
      <w:r>
        <w:rPr>
          <w:sz w:val="28"/>
          <w:szCs w:val="28"/>
        </w:rPr>
        <w:t>Общего собрания</w:t>
      </w:r>
      <w:r>
        <w:rPr>
          <w:rFonts w:ascii="TimesNewRomanPSMT" w:hAnsi="TimesNewRomanPSMT" w:cs="TimesNewRomanPSMT"/>
          <w:sz w:val="28"/>
          <w:szCs w:val="28"/>
        </w:rPr>
        <w:t xml:space="preserve"> своевременно доводятся до сведения всех участников образовательного процесса. </w:t>
      </w:r>
    </w:p>
    <w:p w:rsidR="00D1654B" w:rsidRDefault="00D1654B" w:rsidP="00D1654B">
      <w:pPr>
        <w:jc w:val="center"/>
        <w:textAlignment w:val="top"/>
        <w:rPr>
          <w:b/>
          <w:sz w:val="28"/>
          <w:szCs w:val="28"/>
        </w:rPr>
      </w:pPr>
    </w:p>
    <w:p w:rsidR="00D1654B" w:rsidRDefault="00D1654B" w:rsidP="00D1654B">
      <w:pPr>
        <w:jc w:val="center"/>
        <w:textAlignment w:val="top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Документация и отчётность</w:t>
      </w:r>
    </w:p>
    <w:p w:rsidR="00D1654B" w:rsidRDefault="00D1654B" w:rsidP="00D1654B">
      <w:pPr>
        <w:adjustRightInd w:val="0"/>
        <w:ind w:firstLine="360"/>
        <w:jc w:val="both"/>
        <w:textAlignment w:val="top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 </w:t>
      </w:r>
    </w:p>
    <w:p w:rsidR="00D1654B" w:rsidRDefault="00D1654B" w:rsidP="00D1654B">
      <w:pPr>
        <w:numPr>
          <w:ilvl w:val="1"/>
          <w:numId w:val="5"/>
        </w:numPr>
        <w:adjustRightInd w:val="0"/>
        <w:jc w:val="both"/>
        <w:textAlignment w:val="top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Заседания </w:t>
      </w:r>
      <w:r>
        <w:rPr>
          <w:sz w:val="28"/>
          <w:szCs w:val="28"/>
        </w:rPr>
        <w:t>Общего собрания</w:t>
      </w:r>
      <w:r>
        <w:rPr>
          <w:rFonts w:ascii="TimesNewRomanPSMT" w:hAnsi="TimesNewRomanPSMT" w:cs="TimesNewRomanPSMT"/>
          <w:sz w:val="28"/>
          <w:szCs w:val="28"/>
        </w:rPr>
        <w:t xml:space="preserve"> протокол</w:t>
      </w:r>
      <w:r>
        <w:rPr>
          <w:rFonts w:cs="TimesNewRomanPSMT"/>
          <w:sz w:val="28"/>
          <w:szCs w:val="28"/>
        </w:rPr>
        <w:t xml:space="preserve">ируются. </w:t>
      </w:r>
      <w:r>
        <w:rPr>
          <w:rFonts w:ascii="TimesNewRomanPSMT" w:hAnsi="TimesNewRomanPSMT" w:cs="TimesNewRomanPSMT"/>
          <w:sz w:val="28"/>
          <w:szCs w:val="28"/>
        </w:rPr>
        <w:t xml:space="preserve">Протоколы </w:t>
      </w:r>
      <w:r>
        <w:rPr>
          <w:rFonts w:cs="TimesNewRomanPSMT"/>
          <w:sz w:val="28"/>
          <w:szCs w:val="28"/>
        </w:rPr>
        <w:t>п</w:t>
      </w:r>
      <w:r>
        <w:rPr>
          <w:rFonts w:ascii="TimesNewRomanPSMT" w:hAnsi="TimesNewRomanPSMT" w:cs="TimesNewRomanPSMT"/>
          <w:sz w:val="28"/>
          <w:szCs w:val="28"/>
        </w:rPr>
        <w:t>одписываются председателем и секретарем.</w:t>
      </w:r>
    </w:p>
    <w:p w:rsidR="00D1654B" w:rsidRDefault="00D1654B" w:rsidP="00D1654B">
      <w:pPr>
        <w:numPr>
          <w:ilvl w:val="1"/>
          <w:numId w:val="5"/>
        </w:numPr>
        <w:adjustRightInd w:val="0"/>
        <w:jc w:val="both"/>
        <w:textAlignment w:val="top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Документация </w:t>
      </w:r>
      <w:r>
        <w:rPr>
          <w:sz w:val="28"/>
          <w:szCs w:val="28"/>
        </w:rPr>
        <w:t>Общего собрания</w:t>
      </w:r>
      <w:r>
        <w:rPr>
          <w:rFonts w:ascii="TimesNewRomanPSMT" w:hAnsi="TimesNewRomanPSMT" w:cs="TimesNewRomanPSMT"/>
          <w:sz w:val="28"/>
          <w:szCs w:val="28"/>
        </w:rPr>
        <w:t xml:space="preserve"> постоянно хранится в делах Школы и передается по акту.</w:t>
      </w:r>
    </w:p>
    <w:p w:rsidR="00044D71" w:rsidRDefault="00044D71"/>
    <w:sectPr w:rsidR="00044D71" w:rsidSect="0004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6294"/>
    <w:multiLevelType w:val="hybridMultilevel"/>
    <w:tmpl w:val="1152C558"/>
    <w:lvl w:ilvl="0" w:tplc="AD7054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D0050"/>
    <w:multiLevelType w:val="multilevel"/>
    <w:tmpl w:val="553C5BD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17182664"/>
    <w:multiLevelType w:val="multilevel"/>
    <w:tmpl w:val="0036660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NewRomanPSM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NewRomanPSM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NewRomanPSM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NewRomanPSM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NewRomanPSM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NewRomanPSM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NewRomanPSM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NewRomanPSMT"/>
      </w:rPr>
    </w:lvl>
  </w:abstractNum>
  <w:abstractNum w:abstractNumId="3">
    <w:nsid w:val="253D5FFB"/>
    <w:multiLevelType w:val="multilevel"/>
    <w:tmpl w:val="F4D8B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NewRomanPSM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NewRomanPSM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NewRomanPSM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NewRomanPSM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NewRomanPSM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NewRomanPSM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NewRomanPSM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NewRomanPSMT"/>
      </w:rPr>
    </w:lvl>
  </w:abstractNum>
  <w:abstractNum w:abstractNumId="4">
    <w:nsid w:val="428A787E"/>
    <w:multiLevelType w:val="multilevel"/>
    <w:tmpl w:val="B77EFD6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D1654B"/>
    <w:rsid w:val="00044D71"/>
    <w:rsid w:val="0079073E"/>
    <w:rsid w:val="00A94D72"/>
    <w:rsid w:val="00D1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3505</Characters>
  <Application>Microsoft Office Word</Application>
  <DocSecurity>0</DocSecurity>
  <Lines>29</Lines>
  <Paragraphs>8</Paragraphs>
  <ScaleCrop>false</ScaleCrop>
  <Company>Microsoft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uzer_5</dc:creator>
  <cp:lastModifiedBy>uzer_5</cp:lastModifiedBy>
  <cp:revision>2</cp:revision>
  <dcterms:created xsi:type="dcterms:W3CDTF">2015-03-11T00:58:00Z</dcterms:created>
  <dcterms:modified xsi:type="dcterms:W3CDTF">2015-03-11T00:59:00Z</dcterms:modified>
</cp:coreProperties>
</file>